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05" w:rsidRPr="00413E09" w:rsidRDefault="00A02C7F" w:rsidP="00413E09">
      <w:pPr>
        <w:snapToGrid w:val="0"/>
        <w:spacing w:afterLines="50" w:after="180"/>
        <w:jc w:val="center"/>
        <w:rPr>
          <w:rFonts w:eastAsia="標楷體"/>
          <w:b/>
          <w:bCs/>
          <w:sz w:val="40"/>
        </w:rPr>
      </w:pPr>
      <w:r w:rsidRPr="00413E09">
        <w:rPr>
          <w:rFonts w:eastAsia="標楷體" w:hint="eastAsia"/>
          <w:b/>
          <w:bCs/>
          <w:sz w:val="40"/>
        </w:rPr>
        <w:t>國立中興大學</w:t>
      </w:r>
      <w:r w:rsidRPr="005A3E85">
        <w:rPr>
          <w:rFonts w:eastAsia="標楷體" w:hint="eastAsia"/>
          <w:b/>
          <w:bCs/>
          <w:sz w:val="40"/>
        </w:rPr>
        <w:t>管理學院</w:t>
      </w:r>
      <w:r w:rsidR="00716D05" w:rsidRPr="00413E09">
        <w:rPr>
          <w:rFonts w:eastAsia="標楷體" w:hint="eastAsia"/>
          <w:b/>
          <w:bCs/>
          <w:sz w:val="40"/>
        </w:rPr>
        <w:t>教師校內合聘協議書</w:t>
      </w:r>
      <w:r w:rsidR="00517751" w:rsidRPr="009F1330">
        <w:rPr>
          <w:rFonts w:eastAsia="標楷體" w:hint="eastAsia"/>
          <w:b/>
          <w:bCs/>
          <w:color w:val="C00000"/>
          <w:sz w:val="20"/>
        </w:rPr>
        <w:t>(</w:t>
      </w:r>
      <w:r w:rsidR="00517751" w:rsidRPr="009F1330">
        <w:rPr>
          <w:rFonts w:eastAsia="標楷體" w:hint="eastAsia"/>
          <w:b/>
          <w:bCs/>
          <w:color w:val="C00000"/>
          <w:sz w:val="20"/>
        </w:rPr>
        <w:t>轉</w:t>
      </w:r>
      <w:r w:rsidR="009D500F" w:rsidRPr="009F1330">
        <w:rPr>
          <w:rFonts w:eastAsia="標楷體" w:hint="eastAsia"/>
          <w:b/>
          <w:bCs/>
          <w:color w:val="C00000"/>
          <w:sz w:val="20"/>
        </w:rPr>
        <w:t>聘後合聘用</w:t>
      </w:r>
      <w:r w:rsidR="00517751" w:rsidRPr="009F1330">
        <w:rPr>
          <w:rFonts w:eastAsia="標楷體" w:hint="eastAsia"/>
          <w:b/>
          <w:bCs/>
          <w:color w:val="C00000"/>
          <w:sz w:val="20"/>
        </w:rPr>
        <w:t>)</w:t>
      </w:r>
    </w:p>
    <w:p w:rsidR="009F1330" w:rsidRPr="00517751" w:rsidRDefault="009F1330" w:rsidP="009F1330">
      <w:pPr>
        <w:pStyle w:val="a5"/>
        <w:jc w:val="right"/>
        <w:rPr>
          <w:rFonts w:ascii="華康仿宋體W6" w:eastAsia="華康仿宋體W6"/>
        </w:rPr>
      </w:pPr>
      <w:r w:rsidRPr="00517751">
        <w:rPr>
          <w:rFonts w:ascii="華康仿宋體W6" w:eastAsia="華康仿宋體W6" w:hint="eastAsia"/>
          <w:sz w:val="18"/>
        </w:rPr>
        <w:t>109年3月11日管理學院系所主管會議</w:t>
      </w:r>
      <w:r w:rsidR="00DB5C18">
        <w:rPr>
          <w:rFonts w:ascii="華康仿宋體W6" w:eastAsia="華康仿宋體W6" w:hint="eastAsia"/>
          <w:sz w:val="18"/>
        </w:rPr>
        <w:t>通過</w:t>
      </w:r>
    </w:p>
    <w:p w:rsidR="00716D05" w:rsidRPr="00A02C7F" w:rsidRDefault="00716D05">
      <w:pPr>
        <w:spacing w:line="400" w:lineRule="exact"/>
        <w:rPr>
          <w:rFonts w:eastAsia="標楷體"/>
          <w:sz w:val="28"/>
        </w:rPr>
      </w:pPr>
      <w:r w:rsidRPr="00A02C7F">
        <w:rPr>
          <w:rFonts w:eastAsia="標楷體" w:hint="eastAsia"/>
          <w:sz w:val="28"/>
        </w:rPr>
        <w:t>合聘教師：</w:t>
      </w:r>
    </w:p>
    <w:p w:rsidR="00716D05" w:rsidRPr="00A02C7F" w:rsidRDefault="00716D05">
      <w:pPr>
        <w:spacing w:line="400" w:lineRule="exact"/>
        <w:rPr>
          <w:rFonts w:eastAsia="標楷體"/>
          <w:sz w:val="28"/>
        </w:rPr>
      </w:pPr>
      <w:r w:rsidRPr="00A02C7F">
        <w:rPr>
          <w:rFonts w:eastAsia="標楷體" w:hint="eastAsia"/>
          <w:sz w:val="28"/>
        </w:rPr>
        <w:t>合聘單位：</w:t>
      </w:r>
    </w:p>
    <w:p w:rsidR="00716D05" w:rsidRPr="005A3E85" w:rsidRDefault="00716D05">
      <w:pPr>
        <w:spacing w:line="400" w:lineRule="exact"/>
        <w:rPr>
          <w:rFonts w:eastAsia="標楷體"/>
          <w:color w:val="000000" w:themeColor="text1"/>
          <w:sz w:val="28"/>
        </w:rPr>
      </w:pPr>
      <w:r w:rsidRPr="005A3E85">
        <w:rPr>
          <w:rFonts w:eastAsia="標楷體" w:hint="eastAsia"/>
          <w:color w:val="000000" w:themeColor="text1"/>
          <w:sz w:val="28"/>
        </w:rPr>
        <w:t>合聘期間：自</w:t>
      </w:r>
      <w:r w:rsidR="0064255F" w:rsidRPr="005A3E85">
        <w:rPr>
          <w:rFonts w:eastAsia="標楷體" w:hint="eastAsia"/>
          <w:color w:val="000000" w:themeColor="text1"/>
          <w:sz w:val="28"/>
        </w:rPr>
        <w:t xml:space="preserve">   </w:t>
      </w:r>
      <w:r w:rsidRPr="005A3E85">
        <w:rPr>
          <w:rFonts w:eastAsia="標楷體" w:hint="eastAsia"/>
          <w:color w:val="000000" w:themeColor="text1"/>
          <w:sz w:val="28"/>
        </w:rPr>
        <w:t>年</w:t>
      </w:r>
      <w:r w:rsidRPr="005A3E85">
        <w:rPr>
          <w:rFonts w:eastAsia="標楷體" w:hint="eastAsia"/>
          <w:color w:val="000000" w:themeColor="text1"/>
          <w:sz w:val="28"/>
        </w:rPr>
        <w:t xml:space="preserve">   </w:t>
      </w:r>
      <w:r w:rsidRPr="005A3E85">
        <w:rPr>
          <w:rFonts w:eastAsia="標楷體" w:hint="eastAsia"/>
          <w:color w:val="000000" w:themeColor="text1"/>
          <w:sz w:val="28"/>
        </w:rPr>
        <w:t>月</w:t>
      </w:r>
      <w:r w:rsidRPr="005A3E85">
        <w:rPr>
          <w:rFonts w:eastAsia="標楷體" w:hint="eastAsia"/>
          <w:color w:val="000000" w:themeColor="text1"/>
          <w:sz w:val="28"/>
        </w:rPr>
        <w:t xml:space="preserve">  </w:t>
      </w:r>
      <w:r w:rsidRPr="005A3E85">
        <w:rPr>
          <w:rFonts w:eastAsia="標楷體" w:hint="eastAsia"/>
          <w:color w:val="000000" w:themeColor="text1"/>
          <w:sz w:val="28"/>
        </w:rPr>
        <w:t>日起至</w:t>
      </w:r>
      <w:r w:rsidR="0064255F" w:rsidRPr="005A3E85">
        <w:rPr>
          <w:rFonts w:eastAsia="標楷體" w:hint="eastAsia"/>
          <w:color w:val="000000" w:themeColor="text1"/>
          <w:sz w:val="28"/>
        </w:rPr>
        <w:t xml:space="preserve">   </w:t>
      </w:r>
      <w:r w:rsidR="0064255F" w:rsidRPr="005A3E85">
        <w:rPr>
          <w:rFonts w:eastAsia="標楷體" w:hint="eastAsia"/>
          <w:color w:val="000000" w:themeColor="text1"/>
          <w:sz w:val="28"/>
        </w:rPr>
        <w:t>年</w:t>
      </w:r>
      <w:r w:rsidR="0064255F" w:rsidRPr="005A3E85">
        <w:rPr>
          <w:rFonts w:eastAsia="標楷體" w:hint="eastAsia"/>
          <w:color w:val="000000" w:themeColor="text1"/>
          <w:sz w:val="28"/>
        </w:rPr>
        <w:t xml:space="preserve">   </w:t>
      </w:r>
      <w:r w:rsidR="0064255F" w:rsidRPr="005A3E85">
        <w:rPr>
          <w:rFonts w:eastAsia="標楷體" w:hint="eastAsia"/>
          <w:color w:val="000000" w:themeColor="text1"/>
          <w:sz w:val="28"/>
        </w:rPr>
        <w:t>月</w:t>
      </w:r>
      <w:r w:rsidR="0064255F" w:rsidRPr="005A3E85">
        <w:rPr>
          <w:rFonts w:eastAsia="標楷體" w:hint="eastAsia"/>
          <w:color w:val="000000" w:themeColor="text1"/>
          <w:sz w:val="28"/>
        </w:rPr>
        <w:t xml:space="preserve">  </w:t>
      </w:r>
      <w:r w:rsidR="0064255F" w:rsidRPr="005A3E85">
        <w:rPr>
          <w:rFonts w:eastAsia="標楷體" w:hint="eastAsia"/>
          <w:color w:val="000000" w:themeColor="text1"/>
          <w:sz w:val="28"/>
        </w:rPr>
        <w:t>日</w:t>
      </w:r>
      <w:r w:rsidRPr="005A3E85">
        <w:rPr>
          <w:rFonts w:eastAsia="標楷體" w:hint="eastAsia"/>
          <w:color w:val="000000" w:themeColor="text1"/>
          <w:sz w:val="28"/>
        </w:rPr>
        <w:t>止</w:t>
      </w:r>
      <w:r w:rsidR="00A02C7F" w:rsidRPr="005A3E85">
        <w:rPr>
          <w:rFonts w:eastAsia="標楷體" w:hint="eastAsia"/>
          <w:color w:val="000000" w:themeColor="text1"/>
          <w:sz w:val="28"/>
        </w:rPr>
        <w:t>，期滿自動歸建原</w:t>
      </w:r>
      <w:r w:rsidR="00B745F0" w:rsidRPr="005A3E85">
        <w:rPr>
          <w:rFonts w:eastAsia="標楷體" w:hint="eastAsia"/>
          <w:color w:val="000000" w:themeColor="text1"/>
          <w:sz w:val="28"/>
        </w:rPr>
        <w:t>屬</w:t>
      </w:r>
      <w:r w:rsidR="00A02C7F" w:rsidRPr="005A3E85">
        <w:rPr>
          <w:rFonts w:eastAsia="標楷體" w:hint="eastAsia"/>
          <w:color w:val="000000" w:themeColor="text1"/>
          <w:sz w:val="28"/>
        </w:rPr>
        <w:t>單位。</w:t>
      </w:r>
    </w:p>
    <w:p w:rsidR="00716D05" w:rsidRPr="00776E83" w:rsidRDefault="00716D05" w:rsidP="00776E83">
      <w:pPr>
        <w:spacing w:beforeLines="20" w:before="72" w:afterLines="20" w:after="72" w:line="400" w:lineRule="exact"/>
        <w:rPr>
          <w:rFonts w:eastAsia="標楷體"/>
          <w:spacing w:val="-6"/>
          <w:w w:val="94"/>
          <w:sz w:val="28"/>
        </w:rPr>
      </w:pPr>
      <w:r w:rsidRPr="00776E83">
        <w:rPr>
          <w:rFonts w:eastAsia="標楷體" w:hint="eastAsia"/>
          <w:spacing w:val="-6"/>
          <w:w w:val="94"/>
          <w:sz w:val="28"/>
        </w:rPr>
        <w:t>經以上合聘單位合聘教師同意，於合聘期間內，合聘教師之權利、義務等有關事項如下：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711"/>
        <w:gridCol w:w="2675"/>
        <w:gridCol w:w="2404"/>
        <w:gridCol w:w="265"/>
        <w:gridCol w:w="2139"/>
        <w:gridCol w:w="530"/>
      </w:tblGrid>
      <w:tr w:rsidR="00716D05" w:rsidRPr="00A02C7F" w:rsidTr="00923549">
        <w:trPr>
          <w:trHeight w:val="919"/>
        </w:trPr>
        <w:tc>
          <w:tcPr>
            <w:tcW w:w="2424" w:type="pct"/>
            <w:gridSpan w:val="3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vAlign w:val="bottom"/>
          </w:tcPr>
          <w:p w:rsidR="00716D05" w:rsidRDefault="00716D05" w:rsidP="00A02C7F">
            <w:pPr>
              <w:spacing w:line="360" w:lineRule="exact"/>
              <w:ind w:firstLineChars="200" w:firstLine="560"/>
              <w:jc w:val="right"/>
              <w:rPr>
                <w:rFonts w:eastAsia="標楷體"/>
                <w:sz w:val="28"/>
                <w:szCs w:val="28"/>
              </w:rPr>
            </w:pPr>
            <w:r w:rsidRPr="00A02C7F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A02C7F">
              <w:rPr>
                <w:rFonts w:eastAsia="標楷體" w:hint="eastAsia"/>
                <w:sz w:val="28"/>
                <w:szCs w:val="28"/>
              </w:rPr>
              <w:t>合聘單位</w:t>
            </w:r>
          </w:p>
          <w:p w:rsidR="00A02C7F" w:rsidRPr="00A02C7F" w:rsidRDefault="00A02C7F" w:rsidP="00A02C7F">
            <w:pPr>
              <w:spacing w:line="360" w:lineRule="exact"/>
              <w:ind w:firstLineChars="95" w:firstLine="266"/>
              <w:jc w:val="both"/>
              <w:rPr>
                <w:rFonts w:eastAsia="標楷體"/>
                <w:sz w:val="28"/>
                <w:szCs w:val="28"/>
              </w:rPr>
            </w:pPr>
            <w:r w:rsidRPr="00A02C7F">
              <w:rPr>
                <w:rFonts w:eastAsia="標楷體" w:hint="eastAsia"/>
                <w:sz w:val="28"/>
                <w:szCs w:val="28"/>
              </w:rPr>
              <w:t>權利與義務</w:t>
            </w:r>
          </w:p>
        </w:tc>
        <w:tc>
          <w:tcPr>
            <w:tcW w:w="1160" w:type="pct"/>
            <w:tcBorders>
              <w:top w:val="single" w:sz="18" w:space="0" w:color="auto"/>
            </w:tcBorders>
          </w:tcPr>
          <w:p w:rsidR="00716D05" w:rsidRDefault="009D500F" w:rsidP="00921053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主聘單位/</w:t>
            </w:r>
            <w:r w:rsidR="0051775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轉入</w:t>
            </w:r>
            <w:r w:rsidR="00A02C7F" w:rsidRPr="00921053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單位</w:t>
            </w:r>
          </w:p>
          <w:p w:rsidR="00923549" w:rsidRPr="00921053" w:rsidRDefault="00923549" w:rsidP="00921053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  <w:p w:rsidR="00A02C7F" w:rsidRPr="00A02C7F" w:rsidRDefault="00921053" w:rsidP="009235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____</w:t>
            </w:r>
            <w:r w:rsidR="00923549">
              <w:rPr>
                <w:rFonts w:ascii="標楷體" w:eastAsia="標楷體" w:hAnsi="標楷體" w:hint="eastAsia"/>
                <w:sz w:val="28"/>
                <w:szCs w:val="20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________</w:t>
            </w:r>
          </w:p>
        </w:tc>
        <w:tc>
          <w:tcPr>
            <w:tcW w:w="1160" w:type="pct"/>
            <w:gridSpan w:val="2"/>
            <w:tcBorders>
              <w:top w:val="single" w:sz="18" w:space="0" w:color="auto"/>
            </w:tcBorders>
          </w:tcPr>
          <w:p w:rsidR="00716D05" w:rsidRDefault="009D500F" w:rsidP="00921053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從聘單位/</w:t>
            </w:r>
            <w:r w:rsidR="00A02C7F" w:rsidRPr="00921053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原屬單位</w:t>
            </w:r>
          </w:p>
          <w:p w:rsidR="00923549" w:rsidRPr="00921053" w:rsidRDefault="00923549" w:rsidP="00921053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  <w:p w:rsidR="00A02C7F" w:rsidRPr="00A02C7F" w:rsidRDefault="00921053" w:rsidP="00A02C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__</w:t>
            </w:r>
            <w:r w:rsidR="00923549">
              <w:rPr>
                <w:rFonts w:ascii="標楷體" w:eastAsia="標楷體" w:hAnsi="標楷體" w:hint="eastAsia"/>
                <w:sz w:val="28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___________</w:t>
            </w:r>
          </w:p>
        </w:tc>
        <w:tc>
          <w:tcPr>
            <w:tcW w:w="2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02C7F">
              <w:rPr>
                <w:rFonts w:eastAsia="標楷體" w:hint="eastAsia"/>
                <w:sz w:val="28"/>
                <w:szCs w:val="28"/>
              </w:rPr>
              <w:t>備</w:t>
            </w:r>
            <w:r w:rsidRPr="00A02C7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02C7F"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716D05" w:rsidRPr="00A02C7F" w:rsidTr="00923549">
        <w:trPr>
          <w:cantSplit/>
          <w:trHeight w:val="454"/>
        </w:trPr>
        <w:tc>
          <w:tcPr>
            <w:tcW w:w="790" w:type="pct"/>
            <w:vMerge w:val="restart"/>
            <w:tcBorders>
              <w:lef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topLinePunct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此處各項以列入一單位, 且連續合聘期間不變更列入單位為原則。</w:t>
            </w:r>
          </w:p>
        </w:tc>
        <w:tc>
          <w:tcPr>
            <w:tcW w:w="1634" w:type="pct"/>
            <w:gridSpan w:val="2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佔編制缺額</w:t>
            </w:r>
          </w:p>
        </w:tc>
        <w:tc>
          <w:tcPr>
            <w:tcW w:w="1160" w:type="pct"/>
            <w:vAlign w:val="center"/>
          </w:tcPr>
          <w:p w:rsidR="00716D05" w:rsidRPr="00A02C7F" w:rsidRDefault="00716D05" w:rsidP="00062E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1160" w:type="pct"/>
            <w:gridSpan w:val="2"/>
            <w:vAlign w:val="center"/>
          </w:tcPr>
          <w:p w:rsidR="00716D05" w:rsidRPr="00A02C7F" w:rsidRDefault="00716D05" w:rsidP="00062E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5A3E85">
        <w:trPr>
          <w:cantSplit/>
          <w:trHeight w:val="454"/>
        </w:trPr>
        <w:tc>
          <w:tcPr>
            <w:tcW w:w="790" w:type="pct"/>
            <w:vMerge/>
            <w:tcBorders>
              <w:lef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教師本人升等提出否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□提出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不提出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提出 □不提出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923549">
        <w:trPr>
          <w:cantSplit/>
          <w:trHeight w:val="454"/>
        </w:trPr>
        <w:tc>
          <w:tcPr>
            <w:tcW w:w="790" w:type="pct"/>
            <w:vMerge/>
            <w:tcBorders>
              <w:lef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院校經費分配之員額計算</w:t>
            </w:r>
          </w:p>
        </w:tc>
        <w:tc>
          <w:tcPr>
            <w:tcW w:w="1160" w:type="pct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□列入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不列入</w:t>
            </w:r>
          </w:p>
        </w:tc>
        <w:tc>
          <w:tcPr>
            <w:tcW w:w="1160" w:type="pct"/>
            <w:gridSpan w:val="2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列入 □不列入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923549">
        <w:trPr>
          <w:cantSplit/>
          <w:trHeight w:val="454"/>
        </w:trPr>
        <w:tc>
          <w:tcPr>
            <w:tcW w:w="790" w:type="pct"/>
            <w:vMerge/>
            <w:tcBorders>
              <w:lef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  <w:w w:val="94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pacing w:val="-6"/>
                <w:w w:val="94"/>
                <w:sz w:val="28"/>
                <w:szCs w:val="28"/>
              </w:rPr>
              <w:t>院校各項代表推選之員額計算</w:t>
            </w:r>
          </w:p>
        </w:tc>
        <w:tc>
          <w:tcPr>
            <w:tcW w:w="1160" w:type="pct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□列入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不列入</w:t>
            </w:r>
          </w:p>
        </w:tc>
        <w:tc>
          <w:tcPr>
            <w:tcW w:w="1160" w:type="pct"/>
            <w:gridSpan w:val="2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列入 □不列入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923549">
        <w:trPr>
          <w:cantSplit/>
          <w:trHeight w:val="454"/>
        </w:trPr>
        <w:tc>
          <w:tcPr>
            <w:tcW w:w="790" w:type="pct"/>
            <w:vMerge/>
            <w:tcBorders>
              <w:lef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對外之系所代表被選舉權</w:t>
            </w:r>
          </w:p>
        </w:tc>
        <w:tc>
          <w:tcPr>
            <w:tcW w:w="1160" w:type="pct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□有  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160" w:type="pct"/>
            <w:gridSpan w:val="2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有   □無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使用空間（研究、辦公室）</w:t>
            </w:r>
          </w:p>
          <w:p w:rsidR="00921053" w:rsidRPr="00921053" w:rsidRDefault="00921053" w:rsidP="00A02C7F">
            <w:pPr>
              <w:spacing w:line="36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921053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設備或財產留原屬單位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，</w:t>
            </w:r>
            <w:r w:rsidRPr="00921053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不轉移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□提供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不提供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提供 □不提供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經常或年度經費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□分配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不分配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分配 □不分配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指導研究生之分配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分配 □不分配 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分配 □不分配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課程開授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開授 □不開授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bookmarkStart w:id="0" w:name="_GoBack"/>
            <w:bookmarkEnd w:id="0"/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開授 □不開授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549" w:rsidRPr="00B65ACF" w:rsidRDefault="00716D05" w:rsidP="00923549">
            <w:pPr>
              <w:spacing w:line="360" w:lineRule="exact"/>
              <w:jc w:val="both"/>
              <w:rPr>
                <w:rFonts w:ascii="標楷體" w:eastAsia="標楷體" w:hAnsi="標楷體"/>
                <w:color w:val="C00000"/>
                <w:spacing w:val="-16"/>
                <w:sz w:val="28"/>
                <w:szCs w:val="28"/>
              </w:rPr>
            </w:pPr>
            <w:r w:rsidRPr="00B65ACF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 w:val="28"/>
                <w:szCs w:val="28"/>
              </w:rPr>
              <w:t>是否提出並執行研究計畫</w:t>
            </w:r>
            <w:r w:rsidR="00923549" w:rsidRPr="00B65ACF">
              <w:rPr>
                <w:rFonts w:ascii="標楷體" w:eastAsia="標楷體" w:hAnsi="標楷體" w:hint="eastAsia"/>
                <w:color w:val="C00000"/>
                <w:spacing w:val="-16"/>
                <w:w w:val="90"/>
                <w:sz w:val="28"/>
                <w:szCs w:val="28"/>
              </w:rPr>
              <w:t>(</w:t>
            </w:r>
            <w:r w:rsidR="00921053" w:rsidRPr="00B65ACF">
              <w:rPr>
                <w:rFonts w:ascii="標楷體" w:eastAsia="標楷體" w:hAnsi="標楷體" w:hint="eastAsia"/>
                <w:color w:val="C00000"/>
                <w:spacing w:val="-16"/>
                <w:w w:val="90"/>
                <w:sz w:val="28"/>
                <w:szCs w:val="28"/>
              </w:rPr>
              <w:t>計畫管理費留原屬單位</w:t>
            </w:r>
            <w:r w:rsidR="00923549" w:rsidRPr="00B65ACF">
              <w:rPr>
                <w:rFonts w:ascii="標楷體" w:eastAsia="標楷體" w:hAnsi="標楷體" w:hint="eastAsia"/>
                <w:color w:val="C00000"/>
                <w:spacing w:val="-16"/>
                <w:w w:val="90"/>
                <w:sz w:val="28"/>
                <w:szCs w:val="28"/>
              </w:rPr>
              <w:t>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是   □否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論著發表與合聘單位關係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註明 □不註明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註明 □不註明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學術政策之決定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□參與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不參與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參與 □不參與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預算支配之決定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□參與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不參與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參與 □不參與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05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D44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 w:val="28"/>
                <w:szCs w:val="28"/>
              </w:rPr>
              <w:t>人事問題（聘任、升等、系所代表之推選等）之決定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 xml:space="preserve">□參與 </w:t>
            </w:r>
            <w:r w:rsidR="00062EF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不參與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16D05" w:rsidRPr="00A02C7F" w:rsidRDefault="00062EFD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16D05" w:rsidRPr="00A02C7F">
              <w:rPr>
                <w:rFonts w:ascii="標楷體" w:eastAsia="標楷體" w:hAnsi="標楷體" w:hint="eastAsia"/>
                <w:sz w:val="28"/>
                <w:szCs w:val="28"/>
              </w:rPr>
              <w:t>參與 □不參與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716D05" w:rsidRPr="00A02C7F" w:rsidRDefault="00716D05" w:rsidP="00A02C7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549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3549" w:rsidRPr="00923549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923549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教師評鑑作業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23549" w:rsidRPr="005A3E85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3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 </w:t>
            </w:r>
            <w:r w:rsidR="00062EFD" w:rsidRPr="005A3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5A3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923549" w:rsidRPr="005A3E85" w:rsidRDefault="00062EFD" w:rsidP="0092354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3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923549" w:rsidRPr="005A3E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   □否</w:t>
            </w:r>
          </w:p>
        </w:tc>
        <w:tc>
          <w:tcPr>
            <w:tcW w:w="255" w:type="pct"/>
            <w:tcBorders>
              <w:right w:val="single" w:sz="18" w:space="0" w:color="auto"/>
            </w:tcBorders>
            <w:vAlign w:val="center"/>
          </w:tcPr>
          <w:p w:rsidR="00923549" w:rsidRPr="00A02C7F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549" w:rsidRPr="00A02C7F" w:rsidTr="0018096A">
        <w:trPr>
          <w:trHeight w:val="454"/>
        </w:trPr>
        <w:tc>
          <w:tcPr>
            <w:tcW w:w="2424" w:type="pct"/>
            <w:gridSpan w:val="3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3549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其他事項</w:t>
            </w:r>
          </w:p>
          <w:p w:rsidR="00923549" w:rsidRPr="00A02C7F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3549" w:rsidRPr="00A02C7F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116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3549" w:rsidRPr="00A02C7F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55" w:type="pc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23549" w:rsidRPr="00A02C7F" w:rsidRDefault="00923549" w:rsidP="009235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549" w:rsidRPr="00A02C7F" w:rsidTr="00776E83">
        <w:trPr>
          <w:cantSplit/>
          <w:trHeight w:val="2395"/>
        </w:trPr>
        <w:tc>
          <w:tcPr>
            <w:tcW w:w="1133" w:type="pct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549" w:rsidRPr="00A02C7F" w:rsidRDefault="00923549" w:rsidP="0092354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 協 議 書</w:t>
            </w: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</w:tcPr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主聘單位：</w:t>
            </w: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3549">
            <w:pPr>
              <w:snapToGrid w:val="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Pr="00921053">
              <w:rPr>
                <w:rFonts w:ascii="標楷體" w:eastAsia="標楷體" w:hAnsi="標楷體" w:hint="eastAsia"/>
                <w:sz w:val="20"/>
                <w:szCs w:val="28"/>
              </w:rPr>
              <w:t>主管簽章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  <w:p w:rsidR="00923549" w:rsidRPr="00A02C7F" w:rsidRDefault="00923549" w:rsidP="0092354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pct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</w:tcPr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從聘單位：</w:t>
            </w: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Pr="00A02C7F" w:rsidRDefault="00923549" w:rsidP="0092354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Pr="00921053">
              <w:rPr>
                <w:rFonts w:ascii="標楷體" w:eastAsia="標楷體" w:hAnsi="標楷體" w:hint="eastAsia"/>
                <w:sz w:val="20"/>
                <w:szCs w:val="28"/>
              </w:rPr>
              <w:t>主管簽章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1288" w:type="pct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3549" w:rsidRDefault="00923549" w:rsidP="0092105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2C7F">
              <w:rPr>
                <w:rFonts w:ascii="標楷體" w:eastAsia="標楷體" w:hAnsi="標楷體" w:hint="eastAsia"/>
                <w:sz w:val="28"/>
                <w:szCs w:val="28"/>
              </w:rPr>
              <w:t>合聘教師：</w:t>
            </w:r>
          </w:p>
          <w:p w:rsidR="00923549" w:rsidRDefault="00923549" w:rsidP="0092105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Default="00923549" w:rsidP="0092105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23549" w:rsidRPr="00A02C7F" w:rsidRDefault="00923549" w:rsidP="00923549">
            <w:pPr>
              <w:widowControl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Pr="00921053">
              <w:rPr>
                <w:rFonts w:ascii="標楷體" w:eastAsia="標楷體" w:hAnsi="標楷體" w:hint="eastAsia"/>
                <w:sz w:val="20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</w:tbl>
    <w:p w:rsidR="00716D05" w:rsidRPr="00923549" w:rsidRDefault="00716D05" w:rsidP="00923549">
      <w:pPr>
        <w:spacing w:beforeLines="50" w:before="180" w:line="360" w:lineRule="exact"/>
        <w:ind w:firstLineChars="100" w:firstLine="320"/>
        <w:jc w:val="center"/>
        <w:rPr>
          <w:rFonts w:ascii="標楷體" w:eastAsia="標楷體" w:hAnsi="標楷體"/>
          <w:sz w:val="32"/>
        </w:rPr>
      </w:pPr>
      <w:r w:rsidRPr="00923549">
        <w:rPr>
          <w:rFonts w:ascii="標楷體" w:eastAsia="標楷體" w:hAnsi="標楷體" w:hint="eastAsia"/>
          <w:sz w:val="32"/>
        </w:rPr>
        <w:t>中 華 民 國              年          月          日</w:t>
      </w:r>
    </w:p>
    <w:sectPr w:rsidR="00716D05" w:rsidRPr="00923549" w:rsidSect="00776E83">
      <w:pgSz w:w="11906" w:h="16838" w:code="9"/>
      <w:pgMar w:top="851" w:right="964" w:bottom="624" w:left="964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7F" w:rsidRDefault="00CE6A7F" w:rsidP="00A02C7F">
      <w:r>
        <w:separator/>
      </w:r>
    </w:p>
  </w:endnote>
  <w:endnote w:type="continuationSeparator" w:id="0">
    <w:p w:rsidR="00CE6A7F" w:rsidRDefault="00CE6A7F" w:rsidP="00A0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7F" w:rsidRDefault="00CE6A7F" w:rsidP="00A02C7F">
      <w:r>
        <w:separator/>
      </w:r>
    </w:p>
  </w:footnote>
  <w:footnote w:type="continuationSeparator" w:id="0">
    <w:p w:rsidR="00CE6A7F" w:rsidRDefault="00CE6A7F" w:rsidP="00A0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9"/>
    <w:rsid w:val="00062EFD"/>
    <w:rsid w:val="0018096A"/>
    <w:rsid w:val="003E1F3C"/>
    <w:rsid w:val="00413E09"/>
    <w:rsid w:val="00517751"/>
    <w:rsid w:val="0058237F"/>
    <w:rsid w:val="005A3E85"/>
    <w:rsid w:val="0064255F"/>
    <w:rsid w:val="00716D05"/>
    <w:rsid w:val="007361E3"/>
    <w:rsid w:val="00776E83"/>
    <w:rsid w:val="008A04CC"/>
    <w:rsid w:val="00921053"/>
    <w:rsid w:val="00923549"/>
    <w:rsid w:val="009D500F"/>
    <w:rsid w:val="009F1330"/>
    <w:rsid w:val="00A02C7F"/>
    <w:rsid w:val="00A20D34"/>
    <w:rsid w:val="00B65ACF"/>
    <w:rsid w:val="00B745F0"/>
    <w:rsid w:val="00CE6A7F"/>
    <w:rsid w:val="00D71D44"/>
    <w:rsid w:val="00DB5C18"/>
    <w:rsid w:val="00ED7599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10EE1-E67C-4FFA-8A36-C5D6342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C7F"/>
    <w:rPr>
      <w:kern w:val="2"/>
    </w:rPr>
  </w:style>
  <w:style w:type="paragraph" w:styleId="a5">
    <w:name w:val="footer"/>
    <w:basedOn w:val="a"/>
    <w:link w:val="a6"/>
    <w:uiPriority w:val="99"/>
    <w:unhideWhenUsed/>
    <w:rsid w:val="00A0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C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458</Characters>
  <Application>Microsoft Office Word</Application>
  <DocSecurity>0</DocSecurity>
  <Lines>21</Lines>
  <Paragraphs>22</Paragraphs>
  <ScaleCrop>false</ScaleCrop>
  <Company>x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師 校 內 合 聘 協 議 書</dc:title>
  <dc:subject/>
  <dc:creator>x</dc:creator>
  <cp:keywords/>
  <dc:description/>
  <cp:lastModifiedBy>SFJ</cp:lastModifiedBy>
  <cp:revision>2</cp:revision>
  <cp:lastPrinted>2003-09-10T05:40:00Z</cp:lastPrinted>
  <dcterms:created xsi:type="dcterms:W3CDTF">2020-03-12T05:14:00Z</dcterms:created>
  <dcterms:modified xsi:type="dcterms:W3CDTF">2020-03-12T05:14:00Z</dcterms:modified>
</cp:coreProperties>
</file>